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5E52" w14:textId="0D1082A5" w:rsidR="00EF64CF" w:rsidRPr="00EF64CF" w:rsidRDefault="00EF64CF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E31DF" wp14:editId="32F3E27E">
            <wp:simplePos x="0" y="0"/>
            <wp:positionH relativeFrom="margin">
              <wp:posOffset>2609215</wp:posOffset>
            </wp:positionH>
            <wp:positionV relativeFrom="paragraph">
              <wp:posOffset>441960</wp:posOffset>
            </wp:positionV>
            <wp:extent cx="3784600" cy="2125980"/>
            <wp:effectExtent l="0" t="0" r="6350" b="7620"/>
            <wp:wrapSquare wrapText="bothSides"/>
            <wp:docPr id="1183779505" name="Grafik 1" descr="Auf dem Foto sind sieben kleine Glasfläschchen zu sehen, gefüllt mit farbigen Flüssigkei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f dem Foto sind sieben kleine Glasfläschchen zu sehen, gefüllt mit farbigen Flüssigkeit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4CF">
        <w:rPr>
          <w:sz w:val="48"/>
          <w:szCs w:val="48"/>
        </w:rPr>
        <w:t>Quantenpunkte, Nobe</w:t>
      </w:r>
      <w:r>
        <w:rPr>
          <w:sz w:val="48"/>
          <w:szCs w:val="48"/>
        </w:rPr>
        <w:t>l</w:t>
      </w:r>
      <w:r w:rsidRPr="00EF64CF">
        <w:rPr>
          <w:sz w:val="48"/>
          <w:szCs w:val="48"/>
        </w:rPr>
        <w:t>preis Chemie 2023</w:t>
      </w:r>
    </w:p>
    <w:p w14:paraId="414DE3B1" w14:textId="77777777" w:rsidR="00EF64CF" w:rsidRDefault="00EF64CF"/>
    <w:p w14:paraId="5BE4197D" w14:textId="77777777" w:rsidR="00EF64CF" w:rsidRDefault="00EF64CF" w:rsidP="00EF64CF">
      <w:pPr>
        <w:pStyle w:val="StandardWeb"/>
        <w:shd w:val="clear" w:color="auto" w:fill="FFFFFF"/>
        <w:spacing w:before="0" w:beforeAutospacing="0" w:after="0" w:afterAutospacing="0" w:line="360" w:lineRule="atLeast"/>
        <w:rPr>
          <w:rStyle w:val="Fett"/>
          <w:rFonts w:ascii="Arial" w:hAnsi="Arial" w:cs="Arial"/>
          <w:color w:val="000000"/>
          <w:sz w:val="21"/>
          <w:szCs w:val="21"/>
        </w:rPr>
      </w:pPr>
      <w:r>
        <w:rPr>
          <w:rStyle w:val="Fett"/>
          <w:rFonts w:ascii="Arial" w:hAnsi="Arial" w:cs="Arial"/>
          <w:color w:val="000000"/>
          <w:sz w:val="21"/>
          <w:szCs w:val="21"/>
        </w:rPr>
        <w:t>Quantenpunkte verhalten sich wie eine Art riesiges Atom. Die daraus resultierenden physikalischen Eigenschaften ermöglichen eine Vielzahl von technischen Anwendungen.</w:t>
      </w:r>
    </w:p>
    <w:p w14:paraId="59423404" w14:textId="77777777" w:rsidR="00EF64CF" w:rsidRDefault="00EF64CF" w:rsidP="00EF64CF">
      <w:pPr>
        <w:pStyle w:val="StandardWeb"/>
        <w:shd w:val="clear" w:color="auto" w:fill="FFFFFF"/>
        <w:spacing w:before="0" w:beforeAutospacing="0" w:after="0" w:afterAutospacing="0" w:line="360" w:lineRule="atLeast"/>
        <w:rPr>
          <w:rStyle w:val="Fett"/>
          <w:rFonts w:ascii="Arial" w:hAnsi="Arial" w:cs="Arial"/>
          <w:color w:val="000000"/>
          <w:sz w:val="21"/>
          <w:szCs w:val="21"/>
        </w:rPr>
      </w:pPr>
    </w:p>
    <w:p w14:paraId="30ECD897" w14:textId="77777777" w:rsidR="00EF64CF" w:rsidRDefault="00EF64CF" w:rsidP="00EF64C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58B2C54C" w14:textId="77777777" w:rsidR="00EF64CF" w:rsidRDefault="00EF64CF" w:rsidP="00EF64C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hyperlink r:id="rId5" w:tooltip="Öffnet die interne Seite im selben Fenster" w:history="1">
        <w:r w:rsidRPr="00EF64CF">
          <w:rPr>
            <w:rStyle w:val="Hyperlink"/>
            <w:rFonts w:ascii="Arial" w:hAnsi="Arial" w:cs="Arial"/>
            <w:color w:val="435F8D"/>
            <w:sz w:val="21"/>
            <w:szCs w:val="21"/>
            <w:highlight w:val="yellow"/>
          </w:rPr>
          <w:t>Quantenpunkte</w:t>
        </w:r>
      </w:hyperlink>
      <w:r w:rsidRPr="00EF64CF">
        <w:rPr>
          <w:rFonts w:ascii="Arial" w:hAnsi="Arial" w:cs="Arial"/>
          <w:color w:val="000000"/>
          <w:sz w:val="21"/>
          <w:szCs w:val="21"/>
          <w:highlight w:val="yellow"/>
        </w:rPr>
        <w:t> bestehen typischerweise aus tausend bis zehntausend Atomen eines Halbleitermaterials.</w:t>
      </w:r>
      <w:r>
        <w:rPr>
          <w:rFonts w:ascii="Arial" w:hAnsi="Arial" w:cs="Arial"/>
          <w:color w:val="000000"/>
          <w:sz w:val="21"/>
          <w:szCs w:val="21"/>
        </w:rPr>
        <w:t xml:space="preserve"> Die räumliche Ausdehnung solcher Strukturen liegt im Bereich von Nanometern. In diesen Dimensionen </w:t>
      </w:r>
      <w:r w:rsidRPr="00EF64CF">
        <w:rPr>
          <w:rFonts w:ascii="Arial" w:hAnsi="Arial" w:cs="Arial"/>
          <w:color w:val="000000"/>
          <w:sz w:val="21"/>
          <w:szCs w:val="21"/>
          <w:highlight w:val="green"/>
        </w:rPr>
        <w:t xml:space="preserve">diktieren quantenmechanische Effekte </w:t>
      </w:r>
      <w:proofErr w:type="gramStart"/>
      <w:r w:rsidRPr="00EF64CF">
        <w:rPr>
          <w:rFonts w:ascii="Arial" w:hAnsi="Arial" w:cs="Arial"/>
          <w:color w:val="000000"/>
          <w:sz w:val="21"/>
          <w:szCs w:val="21"/>
          <w:highlight w:val="green"/>
        </w:rPr>
        <w:t>das Geschehen</w:t>
      </w:r>
      <w:r>
        <w:rPr>
          <w:rFonts w:ascii="Arial" w:hAnsi="Arial" w:cs="Arial"/>
          <w:color w:val="000000"/>
          <w:sz w:val="21"/>
          <w:szCs w:val="21"/>
        </w:rPr>
        <w:t xml:space="preserve"> und rufen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erstaunliche Eigenschaften hervor. Beispielsweise </w:t>
      </w:r>
      <w:r w:rsidRPr="00EF64CF">
        <w:rPr>
          <w:rFonts w:ascii="Arial" w:hAnsi="Arial" w:cs="Arial"/>
          <w:color w:val="000000"/>
          <w:sz w:val="21"/>
          <w:szCs w:val="21"/>
          <w:highlight w:val="yellow"/>
        </w:rPr>
        <w:t>dürfen die in Quantenpunkten enthaltenen Elektronen nur bestimmte Energieniveaus einnehmen – ähnlich wie in einem Atom.</w:t>
      </w:r>
    </w:p>
    <w:p w14:paraId="5D47DC3C" w14:textId="6E79D0D7" w:rsidR="00EF64CF" w:rsidRDefault="00EF64CF" w:rsidP="00EF64CF">
      <w:pPr>
        <w:pStyle w:val="Standard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Neben der chemischen Zusammensetzung spielen auch Form und Grö</w:t>
      </w:r>
      <w:r>
        <w:rPr>
          <w:rFonts w:ascii="Arial" w:hAnsi="Arial" w:cs="Arial"/>
          <w:color w:val="000000"/>
          <w:sz w:val="21"/>
          <w:szCs w:val="21"/>
        </w:rPr>
        <w:t>ss</w:t>
      </w:r>
      <w:r>
        <w:rPr>
          <w:rFonts w:ascii="Arial" w:hAnsi="Arial" w:cs="Arial"/>
          <w:color w:val="000000"/>
          <w:sz w:val="21"/>
          <w:szCs w:val="21"/>
        </w:rPr>
        <w:t>e der Nanostrukturen, also die Geometrie, eine bestimmende Rolle für alle physikalischen Eigenschaften. Das bietet ein gro</w:t>
      </w:r>
      <w:r>
        <w:rPr>
          <w:rFonts w:ascii="Arial" w:hAnsi="Arial" w:cs="Arial"/>
          <w:color w:val="000000"/>
          <w:sz w:val="21"/>
          <w:szCs w:val="21"/>
        </w:rPr>
        <w:t>ss</w:t>
      </w:r>
      <w:r>
        <w:rPr>
          <w:rFonts w:ascii="Arial" w:hAnsi="Arial" w:cs="Arial"/>
          <w:color w:val="000000"/>
          <w:sz w:val="21"/>
          <w:szCs w:val="21"/>
        </w:rPr>
        <w:t xml:space="preserve">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Potenzial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für praktische Anwendungen, denn je nach Anforderungen lassen sich die künstlichen Atome gewisserma</w:t>
      </w:r>
      <w:r>
        <w:rPr>
          <w:rFonts w:ascii="Arial" w:hAnsi="Arial" w:cs="Arial"/>
          <w:color w:val="000000"/>
          <w:sz w:val="21"/>
          <w:szCs w:val="21"/>
        </w:rPr>
        <w:t>ss</w:t>
      </w:r>
      <w:r>
        <w:rPr>
          <w:rFonts w:ascii="Arial" w:hAnsi="Arial" w:cs="Arial"/>
          <w:color w:val="000000"/>
          <w:sz w:val="21"/>
          <w:szCs w:val="21"/>
        </w:rPr>
        <w:t>en ma</w:t>
      </w:r>
      <w:r>
        <w:rPr>
          <w:rFonts w:ascii="Arial" w:hAnsi="Arial" w:cs="Arial"/>
          <w:color w:val="000000"/>
          <w:sz w:val="21"/>
          <w:szCs w:val="21"/>
        </w:rPr>
        <w:t>ss</w:t>
      </w:r>
      <w:r>
        <w:rPr>
          <w:rFonts w:ascii="Arial" w:hAnsi="Arial" w:cs="Arial"/>
          <w:color w:val="000000"/>
          <w:sz w:val="21"/>
          <w:szCs w:val="21"/>
        </w:rPr>
        <w:t xml:space="preserve">schneidern. </w:t>
      </w:r>
      <w:r w:rsidRPr="00EF64CF">
        <w:rPr>
          <w:rFonts w:ascii="Arial" w:hAnsi="Arial" w:cs="Arial"/>
          <w:color w:val="000000"/>
          <w:sz w:val="21"/>
          <w:szCs w:val="21"/>
          <w:highlight w:val="green"/>
        </w:rPr>
        <w:t>Ein wichtiges Beispiel ist das von Quantenpunkten emittierte Licht: Aufgrund der scharfen Energieniveaus können die winzigen Strukturen nur Photonen mit einer ganz bestimmten Energie beziehungsweise Wellenlänge aussenden</w:t>
      </w:r>
      <w:r>
        <w:rPr>
          <w:rFonts w:ascii="Arial" w:hAnsi="Arial" w:cs="Arial"/>
          <w:color w:val="000000"/>
          <w:sz w:val="21"/>
          <w:szCs w:val="21"/>
        </w:rPr>
        <w:t xml:space="preserve"> – und die lässt sich abhängig von den verwendeten chemischen Elementen sowie der Geometrie der Nanostrukturen einstellen. Mittlerweile bilden Quantenpunkte die Grundlage zahlreicher Bauelemente der Elektronik, Optoelektronik und Quanteninformationsverarbeitung. In unserem </w:t>
      </w:r>
      <w:r w:rsidRPr="00EF64CF">
        <w:rPr>
          <w:rFonts w:ascii="Arial" w:hAnsi="Arial" w:cs="Arial"/>
          <w:color w:val="000000"/>
          <w:sz w:val="21"/>
          <w:szCs w:val="21"/>
          <w:highlight w:val="yellow"/>
        </w:rPr>
        <w:t>Alltag</w:t>
      </w:r>
      <w:r>
        <w:rPr>
          <w:rFonts w:ascii="Arial" w:hAnsi="Arial" w:cs="Arial"/>
          <w:color w:val="000000"/>
          <w:sz w:val="21"/>
          <w:szCs w:val="21"/>
        </w:rPr>
        <w:t xml:space="preserve"> begegnen sie uns unter anderem in </w:t>
      </w:r>
      <w:r w:rsidRPr="00EF64CF">
        <w:rPr>
          <w:rFonts w:ascii="Arial" w:hAnsi="Arial" w:cs="Arial"/>
          <w:color w:val="000000"/>
          <w:sz w:val="21"/>
          <w:szCs w:val="21"/>
          <w:highlight w:val="yellow"/>
        </w:rPr>
        <w:t>Fernsehbildschirmen und LED-Lampen</w:t>
      </w:r>
      <w:r>
        <w:rPr>
          <w:rFonts w:ascii="Arial" w:hAnsi="Arial" w:cs="Arial"/>
          <w:color w:val="000000"/>
          <w:sz w:val="21"/>
          <w:szCs w:val="21"/>
        </w:rPr>
        <w:t xml:space="preserve">, aber auch als </w:t>
      </w:r>
      <w:r w:rsidRPr="00EF64CF">
        <w:rPr>
          <w:rFonts w:ascii="Arial" w:hAnsi="Arial" w:cs="Arial"/>
          <w:color w:val="000000"/>
          <w:sz w:val="21"/>
          <w:szCs w:val="21"/>
          <w:highlight w:val="yellow"/>
        </w:rPr>
        <w:t>biomedizinische Marker.</w:t>
      </w:r>
    </w:p>
    <w:p w14:paraId="28D8CBA8" w14:textId="05921763" w:rsidR="00EF64CF" w:rsidRDefault="00EF64CF" w:rsidP="00EF64CF">
      <w:pPr>
        <w:pStyle w:val="Standard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„Für die Entdeckung und Synthese von Quantenpunkten“ erhalten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Moungi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Bawendi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Louis Brus und Alexei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Ekimov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im Jahr 2023 den Nobelpreis für Chemie. Anfang der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1980er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-Jahre stellten Brus und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Ekimov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Experimenten unabhängig voneinander fest, dass die Grö</w:t>
      </w:r>
      <w:r>
        <w:rPr>
          <w:rFonts w:ascii="Arial" w:hAnsi="Arial" w:cs="Arial"/>
          <w:color w:val="000000"/>
          <w:sz w:val="21"/>
          <w:szCs w:val="21"/>
        </w:rPr>
        <w:t>ss</w:t>
      </w:r>
      <w:r>
        <w:rPr>
          <w:rFonts w:ascii="Arial" w:hAnsi="Arial" w:cs="Arial"/>
          <w:color w:val="000000"/>
          <w:sz w:val="21"/>
          <w:szCs w:val="21"/>
        </w:rPr>
        <w:t xml:space="preserve">e von Nanostrukturen offenbar deren physikalische Eigenschaften bestimmt.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Bawendi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entwickelte in den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1990er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-Jahren dann eine Methode, mit der sich ma</w:t>
      </w:r>
      <w:r>
        <w:rPr>
          <w:rFonts w:ascii="Arial" w:hAnsi="Arial" w:cs="Arial"/>
          <w:color w:val="000000"/>
          <w:sz w:val="21"/>
          <w:szCs w:val="21"/>
        </w:rPr>
        <w:t>ss</w:t>
      </w:r>
      <w:r>
        <w:rPr>
          <w:rFonts w:ascii="Arial" w:hAnsi="Arial" w:cs="Arial"/>
          <w:color w:val="000000"/>
          <w:sz w:val="21"/>
          <w:szCs w:val="21"/>
        </w:rPr>
        <w:t>geschneiderte Quantenpunkte in hoher Qualität herstellen lassen – eine wesentliche Voraussetzung für ihren heutigen Einsatz in der Nanotechnologie.</w:t>
      </w:r>
    </w:p>
    <w:p w14:paraId="502E3B86" w14:textId="77777777" w:rsidR="00EF64CF" w:rsidRDefault="00EF64CF"/>
    <w:p w14:paraId="2E59869F" w14:textId="77777777" w:rsidR="00EF64CF" w:rsidRDefault="00EF64CF">
      <w:r>
        <w:t xml:space="preserve">Aus: </w:t>
      </w:r>
    </w:p>
    <w:p w14:paraId="24D4159F" w14:textId="37896E4E" w:rsidR="00EF64CF" w:rsidRDefault="00EF64CF">
      <w:r w:rsidRPr="00EF64CF">
        <w:t>https://www.weltderphysik.de/gebiet/technik/quantenmechanik-quantentechnik/quantenpunkte/</w:t>
      </w:r>
    </w:p>
    <w:sectPr w:rsidR="00EF6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CF"/>
    <w:rsid w:val="00191BE3"/>
    <w:rsid w:val="009545D1"/>
    <w:rsid w:val="00E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E3838"/>
  <w15:chartTrackingRefBased/>
  <w15:docId w15:val="{CDA1CA6C-5F2D-46DB-B4F4-6CCF246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EF64C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F6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ltderphysik.de/gebiet/technik/quantenmechanik-quantentechnik/halbleiter-quantenpunk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2023-11-02T10:34:00Z</dcterms:created>
  <dcterms:modified xsi:type="dcterms:W3CDTF">2023-11-02T10:40:00Z</dcterms:modified>
</cp:coreProperties>
</file>