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A7C4E" w14:textId="7B4C0ABB" w:rsidR="00FA70BC" w:rsidRDefault="00FA70BC" w:rsidP="00FA70BC">
      <w:r w:rsidRPr="00FA70BC">
        <w:drawing>
          <wp:inline distT="0" distB="0" distL="0" distR="0" wp14:anchorId="2F44945B" wp14:editId="7B7A258C">
            <wp:extent cx="5043487" cy="1786058"/>
            <wp:effectExtent l="0" t="0" r="5080" b="5080"/>
            <wp:docPr id="1634577915" name="Grafik 1" descr="Ein Bild, das Entwurf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577915" name="Grafik 1" descr="Ein Bild, das Entwurf, Cartoo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5308" cy="17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1F82D" w14:textId="1234D6E6" w:rsidR="00FA70BC" w:rsidRDefault="00FA70BC" w:rsidP="00FA70BC">
      <w:proofErr w:type="spellStart"/>
      <w:r w:rsidRPr="00FA70BC">
        <w:rPr>
          <w:b/>
          <w:bCs/>
        </w:rPr>
        <w:t>Silybin</w:t>
      </w:r>
      <w:proofErr w:type="spellEnd"/>
      <w:r w:rsidRPr="00FA70BC">
        <w:rPr>
          <w:b/>
          <w:bCs/>
        </w:rPr>
        <w:t xml:space="preserve"> A</w:t>
      </w:r>
      <w:r>
        <w:t xml:space="preserve">, auch bekannt als </w:t>
      </w:r>
      <w:proofErr w:type="spellStart"/>
      <w:r>
        <w:t>Silibinin</w:t>
      </w:r>
      <w:proofErr w:type="spellEnd"/>
      <w:r>
        <w:t xml:space="preserve"> A, ist ein Naturprodukt, das in den Früchten der </w:t>
      </w:r>
      <w:r>
        <w:t>Disteln</w:t>
      </w:r>
      <w:r>
        <w:t xml:space="preserve"> gebildet wird: </w:t>
      </w:r>
      <w:proofErr w:type="spellStart"/>
      <w:r>
        <w:t>Silybum</w:t>
      </w:r>
      <w:proofErr w:type="spellEnd"/>
      <w:r>
        <w:t xml:space="preserve"> </w:t>
      </w:r>
      <w:proofErr w:type="spellStart"/>
      <w:r>
        <w:t>eburneum</w:t>
      </w:r>
      <w:proofErr w:type="spellEnd"/>
      <w:r>
        <w:t xml:space="preserve">, die in Spanien und Nordafrika wächst, und die häufigere S. </w:t>
      </w:r>
      <w:proofErr w:type="spellStart"/>
      <w:r>
        <w:t>marianum</w:t>
      </w:r>
      <w:proofErr w:type="spellEnd"/>
      <w:r>
        <w:t xml:space="preserve">, die in vielen Ländern der Welt heimisch ist. Das Molekül hat ein </w:t>
      </w:r>
      <w:proofErr w:type="spellStart"/>
      <w:r>
        <w:t>Diastereomer</w:t>
      </w:r>
      <w:proofErr w:type="spellEnd"/>
      <w:r>
        <w:t xml:space="preserve">, </w:t>
      </w:r>
      <w:proofErr w:type="spellStart"/>
      <w:r>
        <w:t>Silybin</w:t>
      </w:r>
      <w:proofErr w:type="spellEnd"/>
      <w:r>
        <w:t xml:space="preserve"> B1, das von den Pflanzen in gleichen Mengen gebildet wird; die Kombination der beiden wird einfach „</w:t>
      </w:r>
      <w:proofErr w:type="spellStart"/>
      <w:r>
        <w:t>Silybin</w:t>
      </w:r>
      <w:proofErr w:type="spellEnd"/>
      <w:r>
        <w:t xml:space="preserve">“ genannt. Die Isomere sind in Silymarin2 enthalten, dem Fruchtextrakt, der auch andere </w:t>
      </w:r>
      <w:proofErr w:type="spellStart"/>
      <w:r>
        <w:t>Flavonolignane</w:t>
      </w:r>
      <w:proofErr w:type="spellEnd"/>
      <w:r>
        <w:t xml:space="preserve"> enthält.</w:t>
      </w:r>
    </w:p>
    <w:p w14:paraId="120ABAAE" w14:textId="77777777" w:rsidR="00FA70BC" w:rsidRDefault="00FA70BC" w:rsidP="00FA70BC"/>
    <w:p w14:paraId="40A86101" w14:textId="7870F95D" w:rsidR="00FA70BC" w:rsidRDefault="00FA70BC" w:rsidP="00FA70BC">
      <w:r>
        <w:t>1965 berichteten H. Wagner</w:t>
      </w:r>
      <w:r>
        <w:t xml:space="preserve"> </w:t>
      </w:r>
      <w:r>
        <w:t xml:space="preserve">über die Struktur von so genannten „neuen Flavonoiden“ aus den Früchten von S. </w:t>
      </w:r>
      <w:proofErr w:type="spellStart"/>
      <w:r>
        <w:t>marianum</w:t>
      </w:r>
      <w:proofErr w:type="spellEnd"/>
      <w:r>
        <w:t xml:space="preserve">, darunter </w:t>
      </w:r>
      <w:proofErr w:type="spellStart"/>
      <w:r>
        <w:t>Silybin</w:t>
      </w:r>
      <w:proofErr w:type="spellEnd"/>
      <w:r>
        <w:t xml:space="preserve"> A. Sie isolierten auch das </w:t>
      </w:r>
      <w:proofErr w:type="spellStart"/>
      <w:r>
        <w:t>Pentaacetat</w:t>
      </w:r>
      <w:proofErr w:type="spellEnd"/>
      <w:r>
        <w:t xml:space="preserve"> des </w:t>
      </w:r>
      <w:proofErr w:type="spellStart"/>
      <w:r>
        <w:t>Flavonolignans</w:t>
      </w:r>
      <w:proofErr w:type="spellEnd"/>
      <w:r>
        <w:t xml:space="preserve">. Drei Jahre später untersuchten Andrew </w:t>
      </w:r>
      <w:proofErr w:type="spellStart"/>
      <w:r>
        <w:t>Pelter</w:t>
      </w:r>
      <w:proofErr w:type="spellEnd"/>
      <w:r>
        <w:t xml:space="preserve"> mit Hilfe der NMR-Methode die Struktur von </w:t>
      </w:r>
      <w:proofErr w:type="spellStart"/>
      <w:r>
        <w:t>Silybin</w:t>
      </w:r>
      <w:proofErr w:type="spellEnd"/>
      <w:r>
        <w:t xml:space="preserve"> A und nannten es „das erste </w:t>
      </w:r>
      <w:proofErr w:type="spellStart"/>
      <w:r>
        <w:t>Flavonolignan</w:t>
      </w:r>
      <w:proofErr w:type="spellEnd"/>
      <w:r>
        <w:t>“.</w:t>
      </w:r>
    </w:p>
    <w:p w14:paraId="169E3B42" w14:textId="77777777" w:rsidR="00FA70BC" w:rsidRDefault="00FA70BC" w:rsidP="00FA70BC"/>
    <w:p w14:paraId="4F5408ED" w14:textId="77777777" w:rsidR="00FA70BC" w:rsidRDefault="00FA70BC" w:rsidP="00FA70BC">
      <w:proofErr w:type="spellStart"/>
      <w:r>
        <w:t>Silymarin</w:t>
      </w:r>
      <w:proofErr w:type="spellEnd"/>
      <w:r>
        <w:t xml:space="preserve"> wird seit Jahrhunderten in der traditionellen Medizin verwendet; es wird sogar im Alten Testament erwähnt (Genesis 3:18). Die Ärzte der Antike verwendeten es zur Behandlung von Gallenblasen- und Leberfunktionsstörungen. In den 1970er Jahren stufte die Weltgesundheitsorganisation </w:t>
      </w:r>
      <w:proofErr w:type="spellStart"/>
      <w:r>
        <w:t>Silymarin</w:t>
      </w:r>
      <w:proofErr w:type="spellEnd"/>
      <w:r>
        <w:t xml:space="preserve"> als offizielles Medikament zum Schutz der Leber ein.</w:t>
      </w:r>
    </w:p>
    <w:p w14:paraId="7330E857" w14:textId="77777777" w:rsidR="00FA70BC" w:rsidRDefault="00FA70BC" w:rsidP="00FA70BC"/>
    <w:p w14:paraId="1ED77DA1" w14:textId="0DFCB968" w:rsidR="00FA70BC" w:rsidRDefault="00FA70BC" w:rsidP="00FA70BC">
      <w:r>
        <w:t xml:space="preserve">Seit seiner Entdeckung haben Forscher </w:t>
      </w:r>
      <w:proofErr w:type="spellStart"/>
      <w:r>
        <w:t>Silybin</w:t>
      </w:r>
      <w:proofErr w:type="spellEnd"/>
      <w:r>
        <w:t xml:space="preserve"> auf seine medizinischen Eigenschaften untersucht. </w:t>
      </w:r>
      <w:r>
        <w:t xml:space="preserve">Die Autoren kamen </w:t>
      </w:r>
      <w:r>
        <w:t>zu dem Schluss, dass „</w:t>
      </w:r>
      <w:proofErr w:type="spellStart"/>
      <w:r>
        <w:t>Silybin</w:t>
      </w:r>
      <w:proofErr w:type="spellEnd"/>
      <w:r>
        <w:t xml:space="preserve"> eine sehr interessante chemische Verbindung ist, deren Verwendung als Nahrungsergänzungsmittel weltweit zunimmt, was die jüngsten Studien zur Erhöhung seiner oralen Bioverfügbarkeit erklärt.“</w:t>
      </w:r>
    </w:p>
    <w:p w14:paraId="4BFB4D26" w14:textId="77777777" w:rsidR="00FA70BC" w:rsidRDefault="00FA70BC" w:rsidP="00FA70BC"/>
    <w:p w14:paraId="02CB8579" w14:textId="77777777" w:rsidR="00FA70BC" w:rsidRDefault="00FA70BC" w:rsidP="00FA70BC">
      <w:r>
        <w:t xml:space="preserve">Es ist bemerkenswert, dass </w:t>
      </w:r>
      <w:proofErr w:type="spellStart"/>
      <w:r>
        <w:t>Bijak</w:t>
      </w:r>
      <w:proofErr w:type="spellEnd"/>
      <w:r>
        <w:t xml:space="preserve"> </w:t>
      </w:r>
      <w:proofErr w:type="spellStart"/>
      <w:r>
        <w:t>Silybin</w:t>
      </w:r>
      <w:proofErr w:type="spellEnd"/>
      <w:r>
        <w:t xml:space="preserve"> als Nahrungsergänzungsmittel und nicht als Arzneimittel bezeichnete. Die </w:t>
      </w:r>
      <w:proofErr w:type="gramStart"/>
      <w:r>
        <w:t>US Food</w:t>
      </w:r>
      <w:proofErr w:type="gramEnd"/>
      <w:r>
        <w:t xml:space="preserve"> and Drug Administration hat </w:t>
      </w:r>
      <w:proofErr w:type="spellStart"/>
      <w:r>
        <w:t>Silymarin</w:t>
      </w:r>
      <w:proofErr w:type="spellEnd"/>
      <w:r>
        <w:t xml:space="preserve"> zwar nicht für medizinische Zwecke zugelassen, aber als Nahrungsergänzungsmittel registriert. </w:t>
      </w:r>
      <w:proofErr w:type="spellStart"/>
      <w:r>
        <w:t>Silybin</w:t>
      </w:r>
      <w:proofErr w:type="spellEnd"/>
      <w:r>
        <w:t xml:space="preserve"> und seine besser bioverfügbaren Derivate sind in Europa für die Behandlung von Lebervergiftungen zugelassen, wie sie beispielsweise durch den Verzehr giftiger Pilze verursacht werden.</w:t>
      </w:r>
    </w:p>
    <w:sectPr w:rsidR="00FA70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BC"/>
    <w:rsid w:val="005D0231"/>
    <w:rsid w:val="00F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A3FFD"/>
  <w15:chartTrackingRefBased/>
  <w15:docId w15:val="{6F487F08-06E2-42CA-94B8-6F408151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7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7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7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7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7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7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7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7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7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7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7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70B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70B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70B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70B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70B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70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7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7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7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70B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70B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70B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7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70B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70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</cp:revision>
  <dcterms:created xsi:type="dcterms:W3CDTF">2025-03-20T13:23:00Z</dcterms:created>
  <dcterms:modified xsi:type="dcterms:W3CDTF">2025-03-20T13:30:00Z</dcterms:modified>
</cp:coreProperties>
</file>